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04" w:rsidRPr="00301004" w:rsidRDefault="00301004" w:rsidP="0030100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23E49"/>
          <w:spacing w:val="18"/>
          <w:kern w:val="36"/>
          <w:sz w:val="36"/>
          <w:szCs w:val="36"/>
          <w:lang w:eastAsia="ru-RU"/>
        </w:rPr>
      </w:pPr>
      <w:r w:rsidRPr="00301004">
        <w:rPr>
          <w:rFonts w:ascii="Times New Roman" w:eastAsia="Times New Roman" w:hAnsi="Times New Roman" w:cs="Times New Roman"/>
          <w:b/>
          <w:bCs/>
          <w:color w:val="323E49"/>
          <w:spacing w:val="18"/>
          <w:kern w:val="36"/>
          <w:sz w:val="36"/>
          <w:szCs w:val="36"/>
          <w:lang w:eastAsia="ru-RU"/>
        </w:rPr>
        <w:t>Расписание экзаменов ГИА-9 2023</w:t>
      </w:r>
    </w:p>
    <w:p w:rsidR="00301004" w:rsidRPr="00301004" w:rsidRDefault="00301004" w:rsidP="0030100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pacing w:val="6"/>
          <w:sz w:val="21"/>
          <w:szCs w:val="21"/>
          <w:lang w:eastAsia="ru-RU"/>
        </w:rPr>
      </w:pPr>
      <w:r w:rsidRPr="00301004">
        <w:rPr>
          <w:rFonts w:ascii="Times New Roman" w:eastAsia="Times New Roman" w:hAnsi="Times New Roman" w:cs="Times New Roman"/>
          <w:color w:val="333333"/>
          <w:spacing w:val="6"/>
          <w:sz w:val="21"/>
          <w:szCs w:val="21"/>
          <w:lang w:eastAsia="ru-RU"/>
        </w:rPr>
        <w:t>Расписание проведения основного государственного экзамена и государственного выпускного экзамена по образовательным программам среднего общего образования в 2023 году</w:t>
      </w:r>
    </w:p>
    <w:p w:rsidR="00301004" w:rsidRPr="00301004" w:rsidRDefault="00301004" w:rsidP="00301004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pacing w:val="6"/>
          <w:sz w:val="21"/>
          <w:szCs w:val="21"/>
          <w:lang w:eastAsia="ru-RU"/>
        </w:rPr>
      </w:pPr>
      <w:r w:rsidRPr="00301004">
        <w:rPr>
          <w:rFonts w:ascii="Times New Roman" w:eastAsia="Times New Roman" w:hAnsi="Times New Roman" w:cs="Times New Roman"/>
          <w:color w:val="333333"/>
          <w:spacing w:val="6"/>
          <w:sz w:val="21"/>
          <w:szCs w:val="21"/>
          <w:lang w:eastAsia="ru-RU"/>
        </w:rPr>
        <w:t> 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5616"/>
        <w:gridCol w:w="5798"/>
      </w:tblGrid>
      <w:tr w:rsidR="00301004" w:rsidRPr="00301004" w:rsidTr="00301004">
        <w:trPr>
          <w:trHeight w:val="405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323E49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323E49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323E49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ГВЭ-9</w:t>
            </w:r>
          </w:p>
        </w:tc>
      </w:tr>
      <w:tr w:rsidR="00301004" w:rsidRPr="00301004" w:rsidTr="00301004">
        <w:trPr>
          <w:trHeight w:val="360"/>
        </w:trPr>
        <w:tc>
          <w:tcPr>
            <w:tcW w:w="15060" w:type="dxa"/>
            <w:gridSpan w:val="3"/>
            <w:tcBorders>
              <w:top w:val="single" w:sz="6" w:space="0" w:color="DEE2E6"/>
            </w:tcBorders>
            <w:shd w:val="clear" w:color="auto" w:fill="49B848"/>
            <w:hideMark/>
          </w:tcPr>
          <w:p w:rsidR="00301004" w:rsidRPr="00301004" w:rsidRDefault="00301004" w:rsidP="0030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301004" w:rsidRPr="00301004" w:rsidTr="00301004">
        <w:trPr>
          <w:trHeight w:val="120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21 апреля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01004" w:rsidRPr="00301004" w:rsidTr="00301004">
        <w:trPr>
          <w:trHeight w:val="120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24 апреля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пн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01004" w:rsidRPr="00301004" w:rsidTr="00301004">
        <w:trPr>
          <w:trHeight w:val="15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27 апреля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чт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301004" w:rsidRPr="00301004" w:rsidTr="00301004">
        <w:trPr>
          <w:trHeight w:val="15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3 мая (ср)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301004" w:rsidRPr="00301004" w:rsidTr="00301004">
        <w:trPr>
          <w:trHeight w:val="84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lastRenderedPageBreak/>
              <w:t>10 мая (ср)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301004" w:rsidRPr="00301004" w:rsidTr="00301004">
        <w:trPr>
          <w:trHeight w:val="19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11 мая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чт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301004" w:rsidRPr="00301004" w:rsidTr="00301004">
        <w:trPr>
          <w:trHeight w:val="15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12 мая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301004" w:rsidRPr="00301004" w:rsidTr="00301004">
        <w:trPr>
          <w:trHeight w:val="84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15 мая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пн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301004" w:rsidRPr="00301004" w:rsidTr="00301004">
        <w:trPr>
          <w:trHeight w:val="120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16 мая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вт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301004" w:rsidRPr="00301004" w:rsidTr="00301004">
        <w:trPr>
          <w:trHeight w:val="360"/>
        </w:trPr>
        <w:tc>
          <w:tcPr>
            <w:tcW w:w="15060" w:type="dxa"/>
            <w:gridSpan w:val="3"/>
            <w:tcBorders>
              <w:top w:val="single" w:sz="6" w:space="0" w:color="DEE2E6"/>
            </w:tcBorders>
            <w:shd w:val="clear" w:color="auto" w:fill="49B848"/>
            <w:hideMark/>
          </w:tcPr>
          <w:p w:rsidR="00301004" w:rsidRPr="00301004" w:rsidRDefault="00301004" w:rsidP="0030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301004" w:rsidRPr="00301004" w:rsidTr="00301004">
        <w:trPr>
          <w:trHeight w:val="84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24 мая (ср)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история, биология, физика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история, биология, физика</w:t>
            </w:r>
          </w:p>
        </w:tc>
      </w:tr>
      <w:tr w:rsidR="00301004" w:rsidRPr="00301004" w:rsidTr="00301004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30 мая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вт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301004" w:rsidRPr="00301004" w:rsidTr="00301004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 июня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301004" w:rsidRPr="00301004" w:rsidTr="00301004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3 июня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сб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301004" w:rsidRPr="00301004" w:rsidTr="00301004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lastRenderedPageBreak/>
              <w:t>6 июня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вт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01004" w:rsidRPr="00301004" w:rsidTr="00301004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9 июня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01004" w:rsidRPr="00301004" w:rsidTr="00301004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14 июня (ср)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литература, физика, информатика и ИКТ, география</w:t>
            </w:r>
          </w:p>
        </w:tc>
      </w:tr>
      <w:tr w:rsidR="00301004" w:rsidRPr="00301004" w:rsidTr="00301004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17 июня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сб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  <w:tr w:rsidR="00301004" w:rsidRPr="00301004" w:rsidTr="00301004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26 июня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пн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301004" w:rsidRPr="00301004" w:rsidTr="00301004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27 июня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вт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301004" w:rsidRPr="00301004" w:rsidTr="00301004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28 июня (ср)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301004" w:rsidRPr="00301004" w:rsidTr="00301004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29 июня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чт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301004" w:rsidRPr="00301004" w:rsidTr="00301004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30 июня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301004" w:rsidRPr="00301004" w:rsidTr="00301004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 июля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сб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301004" w:rsidRPr="00301004" w:rsidTr="00301004">
        <w:trPr>
          <w:trHeight w:val="360"/>
        </w:trPr>
        <w:tc>
          <w:tcPr>
            <w:tcW w:w="15060" w:type="dxa"/>
            <w:gridSpan w:val="3"/>
            <w:tcBorders>
              <w:top w:val="single" w:sz="6" w:space="0" w:color="DEE2E6"/>
            </w:tcBorders>
            <w:shd w:val="clear" w:color="auto" w:fill="49B848"/>
            <w:hideMark/>
          </w:tcPr>
          <w:p w:rsidR="00301004" w:rsidRPr="00301004" w:rsidRDefault="00301004" w:rsidP="0030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301004" w:rsidRPr="00301004" w:rsidTr="00301004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4 сентября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пн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01004" w:rsidRPr="00301004" w:rsidTr="00301004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7 сентября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чт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01004" w:rsidRPr="00301004" w:rsidTr="00301004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12 сентября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вт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301004" w:rsidRPr="00301004" w:rsidTr="00301004">
        <w:trPr>
          <w:trHeight w:val="144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lastRenderedPageBreak/>
              <w:t>15 сентября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301004" w:rsidRPr="00301004" w:rsidTr="00301004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вт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301004" w:rsidRPr="00301004" w:rsidTr="00301004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20 сентября (ср)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301004" w:rsidRPr="00301004" w:rsidTr="00301004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21 сентября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чт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301004" w:rsidRPr="00301004" w:rsidTr="00301004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22 сентября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301004" w:rsidRPr="00301004" w:rsidTr="00301004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сб</w:t>
            </w:r>
            <w:proofErr w:type="spellEnd"/>
            <w:r w:rsidRPr="00301004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301004" w:rsidRPr="00301004" w:rsidRDefault="00301004" w:rsidP="00301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004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301004" w:rsidRPr="00301004" w:rsidRDefault="00301004" w:rsidP="00301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E49"/>
          <w:sz w:val="24"/>
          <w:szCs w:val="24"/>
          <w:lang w:eastAsia="ru-RU"/>
        </w:rPr>
      </w:pPr>
      <w:hyperlink r:id="rId4" w:history="1">
        <w:r w:rsidRPr="00301004">
          <w:rPr>
            <w:rFonts w:ascii="Arial" w:eastAsia="Times New Roman" w:hAnsi="Arial" w:cs="Arial"/>
            <w:color w:val="212529"/>
            <w:sz w:val="24"/>
            <w:szCs w:val="24"/>
            <w:u w:val="single"/>
            <w:bdr w:val="single" w:sz="6" w:space="0" w:color="323E49" w:frame="1"/>
            <w:lang w:eastAsia="ru-RU"/>
          </w:rPr>
          <w:t>Вернуться на главную</w:t>
        </w:r>
      </w:hyperlink>
    </w:p>
    <w:p w:rsidR="00952851" w:rsidRDefault="00952851">
      <w:bookmarkStart w:id="0" w:name="_GoBack"/>
      <w:bookmarkEnd w:id="0"/>
    </w:p>
    <w:sectPr w:rsidR="00952851" w:rsidSect="00301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04"/>
    <w:rsid w:val="00301004"/>
    <w:rsid w:val="0095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F711C-CD87-4446-8853-9EE9567C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m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2023-08-29T19:38:00Z</dcterms:created>
  <dcterms:modified xsi:type="dcterms:W3CDTF">2023-08-29T19:39:00Z</dcterms:modified>
</cp:coreProperties>
</file>